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67_026-2026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Johannes-Keppler-Gymnasium - Landschaftsbauarbeiten - vorbereitende Maßnahmen 1-3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In diesem Leistungsverzeichnis werden die vorgezogenen Maßnahmen beschrieben, die in den Freianlagen umgesetzt werden. Diese sind im Zusammenhang mit den Tiefbau- und den Hochbaumaßnahmen zu sehen, die im Vorfeld zum Erstellen eines Neubaus für das Johannes-Kepler-Gymnasium stattfinden.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